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920"/>
        <w:jc w:val="center"/>
        <w:tblLayout w:type="fixed"/>
        <w:tblLook w:firstColumn="1" w:firstRow="1" w:lastColumn="0" w:lastRow="0" w:noHBand="0" w:noVBand="1" w:val="04A0"/>
      </w:tblPr>
      <w:tblGrid>
        <w:gridCol w:w="600"/>
        <w:gridCol w:w="840"/>
        <w:gridCol w:w="840"/>
        <w:gridCol w:w="840"/>
        <w:gridCol w:w="840"/>
        <w:gridCol w:w="840"/>
        <w:gridCol w:w="840"/>
        <w:gridCol w:w="840"/>
        <w:gridCol w:w="840"/>
        <w:gridCol w:w="660"/>
        <w:gridCol w:w="1320"/>
        <w:gridCol w:w="1620"/>
      </w:tblGrid>
      <w:tr>
        <w:trPr>
          <w:trHeight w:val="6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24"/>
              </w:rPr>
              <w:t>REQUEST FOR PURCHASE</w:t>
            </w:r>
            <w:r>
              <w:rPr>
                <w:rFonts w:ascii="Arial" w:hAnsi="Arial"/>
                <w:b/>
                <w:i w:val="0"/>
                <w:color w:val="555555"/>
                <w:sz w:val="13"/>
              </w:rPr>
              <w:br/>
              <w:t>TRAINING USE ONLY - ALL INFORMATION FICTIONAL</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w:t>
            </w:r>
            <w:r>
              <w:br/>
            </w:r>
            <w:r>
              <w:rPr>
                <w:rFonts w:ascii="Arial" w:hAnsi="Arial"/>
                <w:b/>
                <w:i w:val="0"/>
                <w:color w:val="000000"/>
                <w:sz w:val="18"/>
              </w:rPr>
              <w:t>PR-27-052</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INSTALLATION</w:t>
            </w:r>
            <w:r>
              <w:br/>
            </w:r>
            <w:r>
              <w:rPr>
                <w:rFonts w:ascii="Arial" w:hAnsi="Arial"/>
                <w:b/>
                <w:i w:val="0"/>
                <w:color w:val="000000"/>
                <w:sz w:val="17"/>
              </w:rPr>
              <w:t>Shadow Moses Air Field, Alaska (Fictitious)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i w:val="0"/>
                <w:color w:val="000000"/>
                <w:sz w:val="17"/>
              </w:rPr>
              <w:t>14 APR 2027</w:t>
            </w:r>
          </w:p>
        </w:tc>
      </w:tr>
      <w:tr>
        <w:trPr>
          <w:trHeight w:val="5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TO: CONTRACTING OFFICER</w:t>
            </w:r>
            <w:r>
              <w:br/>
            </w:r>
            <w:r>
              <w:rPr>
                <w:rFonts w:ascii="Arial" w:hAnsi="Arial"/>
                <w:b w:val="0"/>
                <w:i w:val="0"/>
                <w:color w:val="000000"/>
                <w:sz w:val="16"/>
              </w:rPr>
              <w:t>713th Contracting Squadron (713 CONS)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CLASS</w:t>
            </w:r>
            <w:r>
              <w:br/>
            </w:r>
            <w:r>
              <w:rPr>
                <w:rFonts w:ascii="Arial" w:hAnsi="Arial"/>
                <w:b w:val="0"/>
                <w:i w:val="0"/>
                <w:color w:val="000000"/>
                <w:sz w:val="16"/>
              </w:rPr>
              <w:t>UNCLASSIFIED</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THROUGH:</w:t>
            </w:r>
            <w:r>
              <w:br/>
            </w:r>
            <w:r>
              <w:rPr>
                <w:rFonts w:ascii="Arial" w:hAnsi="Arial"/>
                <w:b w:val="0"/>
                <w:i w:val="0"/>
                <w:color w:val="000000"/>
                <w:sz w:val="16"/>
              </w:rPr>
              <w:t>713 AOS/CC; Civil Engineering (713 CES)</w:t>
            </w:r>
          </w:p>
        </w:tc>
        <w:tc>
          <w:tcPr>
            <w:tcW w:type="dxa" w:w="360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CONTRACT, PURCHASE ORDER OR</w:t>
              <w:br/>
              <w:t>DELIVERY ORDER NO.</w:t>
            </w:r>
            <w:r>
              <w:br/>
            </w:r>
            <w:r>
              <w:rPr>
                <w:rFonts w:ascii="Arial" w:hAnsi="Arial"/>
                <w:b/>
                <w:i w:val="0"/>
                <w:color w:val="000000"/>
                <w:sz w:val="15"/>
              </w:rPr>
              <w:t>TO BE ASSIGNED</w:t>
              <w:br/>
              <w:t>(PROPOSED SABER TASK ORDER)</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FROM:</w:t>
            </w:r>
            <w:r>
              <w:br/>
            </w:r>
            <w:r>
              <w:rPr>
                <w:rFonts w:ascii="Arial" w:hAnsi="Arial"/>
                <w:b/>
                <w:i w:val="0"/>
                <w:color w:val="000000"/>
                <w:sz w:val="16"/>
              </w:rPr>
              <w:t>Airfield Management (713 AOS/DOA)</w:t>
            </w:r>
          </w:p>
        </w:tc>
        <w:tc>
          <w:tcPr>
            <w:tcW w:type="dxa" w:w="360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34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4"/>
              </w:rPr>
              <w:t>IT IS REQUESTED THAT THE SUPPLIES AND SERVICES ENUMERATED BELOW AND IN THE ATTACHED LIST, BE</w:t>
            </w:r>
          </w:p>
        </w:tc>
      </w:tr>
      <w:tr>
        <w:trPr>
          <w:trHeight w:val="740" w:hRule="atLeast"/>
          <w:cantSplit/>
        </w:trPr>
        <w:tc>
          <w:tcPr>
            <w:tcW w:type="dxa" w:w="3960"/>
            <w:gridSpan w:val="5"/>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PURCHASED FOR</w:t>
            </w:r>
            <w:r>
              <w:br/>
            </w:r>
            <w:r>
              <w:rPr>
                <w:rFonts w:ascii="Arial" w:hAnsi="Arial"/>
                <w:b w:val="0"/>
                <w:i w:val="0"/>
                <w:color w:val="000000"/>
                <w:sz w:val="15"/>
              </w:rPr>
              <w:t>Airfield Operations (713 AOS)</w:t>
              <w:br/>
              <w:t>Runway 10/28</w:t>
            </w:r>
          </w:p>
        </w:tc>
        <w:tc>
          <w:tcPr>
            <w:tcW w:type="dxa" w:w="336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FOR DELIVERY TO</w:t>
            </w:r>
            <w:r>
              <w:br/>
            </w:r>
            <w:r>
              <w:rPr>
                <w:rFonts w:ascii="Arial" w:hAnsi="Arial"/>
                <w:b w:val="0"/>
                <w:i w:val="0"/>
                <w:color w:val="000000"/>
                <w:sz w:val="15"/>
              </w:rPr>
              <w:t>Runway 10 approach-lighting system</w:t>
              <w:br/>
              <w:t>Shadow Moses Air Field</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NOT LATER THAN</w:t>
            </w:r>
            <w:r>
              <w:br/>
            </w:r>
            <w:r>
              <w:rPr>
                <w:rFonts w:ascii="Arial" w:hAnsi="Arial"/>
                <w:b/>
                <w:i w:val="0"/>
                <w:color w:val="000000"/>
                <w:sz w:val="16"/>
              </w:rPr>
              <w:t>21 JUN 2027</w:t>
            </w:r>
          </w:p>
        </w:tc>
      </w:tr>
      <w:tr>
        <w:trPr>
          <w:trHeight w:val="58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ITEM</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DESCRIPTION OF MATERIAL OR SERVICES TO BE PURCHASED</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QUANTITY</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UNIT</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UNIT PRICE</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TOTAL COST</w:t>
            </w:r>
          </w:p>
        </w:tc>
      </w:tr>
      <w:tr>
        <w:trPr>
          <w:trHeight w:val="230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6"/>
              </w:rPr>
              <w:t>0001</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5" w:lineRule="auto"/>
              <w:jc w:val="left"/>
            </w:pPr>
            <w:r/>
            <w:r>
              <w:rPr>
                <w:rFonts w:ascii="Arial" w:hAnsi="Arial"/>
                <w:b/>
                <w:i w:val="0"/>
                <w:color w:val="000000"/>
                <w:sz w:val="16"/>
              </w:rPr>
              <w:t>RESTORE RUNWAY 10/28 APPROACH-LIGHTING SYSTEM</w:t>
            </w:r>
            <w:r>
              <w:br/>
            </w:r>
            <w:r>
              <w:rPr>
                <w:rFonts w:ascii="Arial" w:hAnsi="Arial"/>
                <w:b w:val="0"/>
                <w:i w:val="0"/>
                <w:color w:val="000000"/>
                <w:sz w:val="14"/>
              </w:rPr>
              <w:t>Provide all labor, materials, equipment, supervision, and approved design completion required to restore the Runway 10/28 approach-lighting system.</w:t>
            </w:r>
            <w:r>
              <w:br/>
            </w:r>
            <w:r>
              <w:rPr>
                <w:rFonts w:ascii="Arial" w:hAnsi="Arial"/>
                <w:b w:val="0"/>
                <w:i w:val="0"/>
                <w:color w:val="000000"/>
                <w:sz w:val="14"/>
              </w:rPr>
              <w:t>The approved package identifies the phased operating configuration and controlled-flightline work limits.</w:t>
            </w:r>
            <w:r>
              <w:br/>
            </w:r>
            <w:r>
              <w:rPr>
                <w:rFonts w:ascii="Arial" w:hAnsi="Arial"/>
                <w:b w:val="0"/>
                <w:i w:val="0"/>
                <w:color w:val="000000"/>
                <w:sz w:val="14"/>
              </w:rPr>
              <w:t>Scope includes approach-light assemblies and foundations; underground cable and transformer replacements; control interfaces; grading and restoration; testing; an interim operating configuration; and final commissioning and closeout.</w:t>
            </w:r>
            <w:r>
              <w:br/>
            </w:r>
            <w:r>
              <w:rPr>
                <w:rFonts w:ascii="Arial" w:hAnsi="Arial"/>
                <w:b w:val="0"/>
                <w:i w:val="0"/>
                <w:color w:val="000000"/>
                <w:sz w:val="14"/>
              </w:rPr>
              <w:t>The estimated amount is the approved total project cost, including design, construction, contingency, supervision, inspection, overhead, and installed equipment.</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1</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LS</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5"/>
              </w:rPr>
              <w:t>$7,350,000.00</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$7,350,000.00</w:t>
            </w:r>
          </w:p>
        </w:tc>
      </w:tr>
      <w:tr>
        <w:trPr>
          <w:trHeight w:val="360" w:hRule="atLeast"/>
          <w:cantSplit/>
        </w:trPr>
        <w:tc>
          <w:tcPr>
            <w:tcW w:type="dxa" w:w="9300"/>
            <w:gridSpan w:val="11"/>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right"/>
            </w:pPr>
            <w:r/>
            <w:r>
              <w:rPr>
                <w:rFonts w:ascii="Arial" w:hAnsi="Arial"/>
                <w:b/>
                <w:i w:val="0"/>
                <w:color w:val="000000"/>
                <w:sz w:val="14"/>
              </w:rPr>
              <w:t>TOTAL</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$7,350,000.00</w:t>
            </w:r>
          </w:p>
        </w:tc>
      </w:tr>
      <w:tr>
        <w:trPr>
          <w:trHeight w:val="68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PURPOSE</w:t>
            </w:r>
            <w:r>
              <w:br/>
            </w:r>
            <w:r>
              <w:rPr>
                <w:rFonts w:ascii="Arial" w:hAnsi="Arial"/>
                <w:b w:val="0"/>
                <w:i w:val="0"/>
                <w:color w:val="000000"/>
                <w:sz w:val="15"/>
              </w:rPr>
              <w:t>Restore reliable Runway 10/28 approach guidance before sustained rotational flying. Planned notice to proceed is 1 June 2027; interim operating configuration is due 11 June and final completion is due 21 June 2027.</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14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REQUESTING OFFICIAL</w:t>
            </w:r>
            <w:r>
              <w:br/>
            </w:r>
            <w:r>
              <w:rPr>
                <w:rFonts w:ascii="Arial" w:hAnsi="Arial"/>
                <w:b w:val="0"/>
                <w:i w:val="0"/>
                <w:color w:val="000000"/>
                <w:sz w:val="15"/>
              </w:rPr>
              <w:t>AMARA VANCE, Maj, USAF</w:t>
              <w:br/>
              <w:t>Chief, Airfield Management (713 AOS)</w:t>
            </w: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Amara Vance</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TELEPHONE NO.</w:t>
            </w:r>
            <w:r>
              <w:br/>
            </w:r>
            <w:r>
              <w:rPr>
                <w:rFonts w:ascii="Arial" w:hAnsi="Arial"/>
                <w:b w:val="0"/>
                <w:i w:val="0"/>
                <w:color w:val="000000"/>
                <w:sz w:val="15"/>
              </w:rPr>
              <w:t>DSN 555-0128 (Exercise)</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15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APPROVING OFFICIAL</w:t>
            </w:r>
            <w:r>
              <w:br/>
            </w:r>
            <w:r>
              <w:rPr>
                <w:rFonts w:ascii="Arial" w:hAnsi="Arial"/>
                <w:b w:val="0"/>
                <w:i w:val="0"/>
                <w:color w:val="000000"/>
                <w:sz w:val="15"/>
              </w:rPr>
              <w:t>LT COL LENA ORTIZ, USAF</w:t>
              <w:br/>
              <w:t>Commander, 713th Airfield Operations Squadron</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Lena Ortiz</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50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color w:val="000000"/>
                <w:sz w:val="14"/>
              </w:rPr>
              <w:t>I certify that the supplies and services listed above and in the attached list are properly chargeable to the following allotments, the available balances of which are sufficient to cover the cost thereof, and funds have been committed.</w:t>
            </w:r>
          </w:p>
        </w:tc>
      </w:tr>
      <w:tr>
        <w:trPr>
          <w:trHeight w:val="64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ACCOUNTING CLASSIFICATION</w:t>
            </w:r>
            <w:r>
              <w:br/>
            </w:r>
            <w:r>
              <w:rPr>
                <w:rFonts w:ascii="Arial" w:hAnsi="Arial"/>
                <w:b/>
                <w:i w:val="0"/>
                <w:color w:val="000000"/>
                <w:sz w:val="15"/>
              </w:rPr>
              <w:t>57 3300 24 713AOS 30 525725 899900</w:t>
              <w:br/>
              <w:t>Military Construction, Air Force (3300) - FY24</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AMOUNT</w:t>
            </w:r>
            <w:r>
              <w:br/>
            </w:r>
            <w:r>
              <w:rPr>
                <w:rFonts w:ascii="Arial" w:hAnsi="Arial"/>
                <w:b/>
                <w:i w:val="0"/>
                <w:color w:val="000000"/>
                <w:sz w:val="17"/>
              </w:rPr>
              <w:t>$7,350,000.00</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16 APR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CERTIFYING OFFICIAL</w:t>
            </w:r>
            <w:r>
              <w:br/>
            </w:r>
            <w:r>
              <w:rPr>
                <w:rFonts w:ascii="Arial" w:hAnsi="Arial"/>
                <w:b w:val="0"/>
                <w:i w:val="0"/>
                <w:color w:val="000000"/>
                <w:sz w:val="15"/>
              </w:rPr>
              <w:t>NAOMI HUNTER, Capt, USAF</w:t>
              <w:br/>
              <w:t>Financial Management Officer, 713 CPTS</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Naomi Hunter</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bl>
    <w:p>
      <w:pPr>
        <w:spacing w:before="40" w:after="0"/>
      </w:pPr>
      <w:r>
        <w:rPr>
          <w:rFonts w:ascii="Arial" w:hAnsi="Arial"/>
          <w:b/>
          <w:i w:val="0"/>
          <w:color w:val="000000"/>
          <w:sz w:val="14"/>
        </w:rPr>
        <w:t>AF IMT 9, 19770301, V2  |  TRAINING ADAPTATION</w:t>
      </w:r>
    </w:p>
    <w:sectPr w:rsidR="00FC693F" w:rsidRPr="0006063C" w:rsidSect="00034616">
      <w:headerReference w:type="default" r:id="rId9"/>
      <w:footerReference w:type="default" r:id="rId10"/>
      <w:pgSz w:w="12240" w:h="15840"/>
      <w:pgMar w:top="518" w:right="605" w:bottom="504" w:left="60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 Shadow Moses Approach-Lighting Purchase Request</dc:title>
  <dc:subject>Fictional construction-contract training handout</dc:subject>
  <dc:creator>713th Airfield Operations Squadron (fictional)</dc:creator>
  <cp:keywords>training, construction, purchase request, MILCON, approach lighting</cp:keywords>
  <dc:description>Training use only. All names, places, values, and requirements are fictional.</dc:description>
  <cp:lastModifiedBy/>
  <cp:revision>1</cp:revision>
  <dcterms:created xsi:type="dcterms:W3CDTF">2013-12-23T23:15:00Z</dcterms:created>
  <dcterms:modified xsi:type="dcterms:W3CDTF">2013-12-23T23:15:00Z</dcterms:modified>
  <cp:category/>
</cp:coreProperties>
</file>