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920"/>
        <w:jc w:val="center"/>
        <w:tblLayout w:type="fixed"/>
        <w:tblLook w:firstColumn="1" w:firstRow="1" w:lastColumn="0" w:lastRow="0" w:noHBand="0" w:noVBand="1" w:val="04A0"/>
      </w:tblPr>
      <w:tblGrid>
        <w:gridCol w:w="600"/>
        <w:gridCol w:w="840"/>
        <w:gridCol w:w="840"/>
        <w:gridCol w:w="840"/>
        <w:gridCol w:w="840"/>
        <w:gridCol w:w="840"/>
        <w:gridCol w:w="840"/>
        <w:gridCol w:w="840"/>
        <w:gridCol w:w="840"/>
        <w:gridCol w:w="660"/>
        <w:gridCol w:w="1320"/>
        <w:gridCol w:w="1620"/>
      </w:tblGrid>
      <w:tr>
        <w:trPr>
          <w:trHeight w:val="6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24"/>
              </w:rPr>
              <w:t>REQUEST FOR PURCHASE</w:t>
            </w:r>
            <w:r>
              <w:rPr>
                <w:rFonts w:ascii="Arial" w:hAnsi="Arial"/>
                <w:b/>
                <w:i w:val="0"/>
                <w:color w:val="555555"/>
                <w:sz w:val="13"/>
              </w:rPr>
              <w:br/>
              <w:t>TRAINING USE ONLY - ALL INFORMATION FICTIONAL</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w:t>
            </w:r>
            <w:r>
              <w:br/>
            </w:r>
            <w:r>
              <w:rPr>
                <w:rFonts w:ascii="Arial" w:hAnsi="Arial"/>
                <w:b/>
                <w:i w:val="0"/>
                <w:color w:val="000000"/>
                <w:sz w:val="18"/>
              </w:rPr>
              <w:t>FL-27-014</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INSTALLATION</w:t>
            </w:r>
            <w:r>
              <w:br/>
            </w:r>
            <w:r>
              <w:rPr>
                <w:rFonts w:ascii="Arial" w:hAnsi="Arial"/>
                <w:b/>
                <w:i w:val="0"/>
                <w:color w:val="000000"/>
                <w:sz w:val="17"/>
              </w:rPr>
              <w:t>Shadow Moses Air Field, Alaska (Fictitious)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i w:val="0"/>
                <w:color w:val="000000"/>
                <w:sz w:val="17"/>
              </w:rPr>
              <w:t>08 JUL 2027</w:t>
            </w:r>
          </w:p>
        </w:tc>
      </w:tr>
      <w:tr>
        <w:trPr>
          <w:trHeight w:val="5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TO: CONTRACTING OFFICER</w:t>
            </w:r>
            <w:r>
              <w:br/>
            </w:r>
            <w:r>
              <w:rPr>
                <w:rFonts w:ascii="Arial" w:hAnsi="Arial"/>
                <w:b w:val="0"/>
                <w:i w:val="0"/>
                <w:color w:val="000000"/>
                <w:sz w:val="16"/>
              </w:rPr>
              <w:t>713th Contracting Squadron (713 CONS)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CLASS</w:t>
            </w:r>
            <w:r>
              <w:br/>
            </w:r>
            <w:r>
              <w:rPr>
                <w:rFonts w:ascii="Arial" w:hAnsi="Arial"/>
                <w:b w:val="0"/>
                <w:i w:val="0"/>
                <w:color w:val="000000"/>
                <w:sz w:val="16"/>
              </w:rPr>
              <w:t>UNCLASSIFIED</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THROUGH:</w:t>
            </w:r>
            <w:r>
              <w:br/>
            </w:r>
            <w:r>
              <w:rPr>
                <w:rFonts w:ascii="Arial" w:hAnsi="Arial"/>
                <w:b w:val="0"/>
                <w:i w:val="0"/>
                <w:color w:val="000000"/>
                <w:sz w:val="16"/>
              </w:rPr>
              <w:t>713 CES/CC; 713 MSG/CC</w:t>
            </w:r>
          </w:p>
        </w:tc>
        <w:tc>
          <w:tcPr>
            <w:tcW w:type="dxa" w:w="360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CONTRACT, PURCHASE ORDER OR</w:t>
              <w:br/>
              <w:t>DELIVERY ORDER NO.</w:t>
            </w:r>
            <w:r>
              <w:br/>
            </w:r>
            <w:r>
              <w:rPr>
                <w:rFonts w:ascii="Arial" w:hAnsi="Arial"/>
                <w:b/>
                <w:i w:val="0"/>
                <w:color w:val="000000"/>
                <w:sz w:val="15"/>
              </w:rPr>
              <w:t>TO BE ASSIGNED</w:t>
              <w:br/>
              <w:t>(SABER TASK ORDER)</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FROM:</w:t>
            </w:r>
            <w:r>
              <w:br/>
            </w:r>
            <w:r>
              <w:rPr>
                <w:rFonts w:ascii="Arial" w:hAnsi="Arial"/>
                <w:b/>
                <w:i w:val="0"/>
                <w:color w:val="000000"/>
                <w:sz w:val="16"/>
              </w:rPr>
              <w:t>Engineering Flight (713 CES/CEN)</w:t>
            </w:r>
          </w:p>
        </w:tc>
        <w:tc>
          <w:tcPr>
            <w:tcW w:type="dxa" w:w="360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34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4"/>
              </w:rPr>
              <w:t>IT IS REQUESTED THAT THE SUPPLIES AND SERVICES ENUMERATED BELOW AND IN THE ATTACHED LIST, BE</w:t>
            </w:r>
          </w:p>
        </w:tc>
      </w:tr>
      <w:tr>
        <w:trPr>
          <w:trHeight w:val="740" w:hRule="atLeast"/>
          <w:cantSplit/>
        </w:trPr>
        <w:tc>
          <w:tcPr>
            <w:tcW w:type="dxa" w:w="3960"/>
            <w:gridSpan w:val="5"/>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PURCHASED FOR</w:t>
            </w:r>
            <w:r>
              <w:br/>
            </w:r>
            <w:r>
              <w:rPr>
                <w:rFonts w:ascii="Arial" w:hAnsi="Arial"/>
                <w:b w:val="0"/>
                <w:i w:val="0"/>
                <w:color w:val="000000"/>
                <w:sz w:val="15"/>
              </w:rPr>
              <w:t>Civil Engineering (713 CES)</w:t>
              <w:br/>
              <w:t>Shadow Moses Command Post</w:t>
            </w:r>
          </w:p>
        </w:tc>
        <w:tc>
          <w:tcPr>
            <w:tcW w:type="dxa" w:w="336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FOR DELIVERY TO</w:t>
            </w:r>
            <w:r>
              <w:br/>
            </w:r>
            <w:r>
              <w:rPr>
                <w:rFonts w:ascii="Arial" w:hAnsi="Arial"/>
                <w:b w:val="0"/>
                <w:i w:val="0"/>
                <w:color w:val="000000"/>
                <w:sz w:val="15"/>
              </w:rPr>
              <w:t>North-south corridor west of Building 100</w:t>
              <w:br/>
              <w:t>Shadow Moses Air Field</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NOT LATER THAN</w:t>
            </w:r>
            <w:r>
              <w:br/>
            </w:r>
            <w:r>
              <w:rPr>
                <w:rFonts w:ascii="Arial" w:hAnsi="Arial"/>
                <w:b/>
                <w:i w:val="0"/>
                <w:color w:val="000000"/>
                <w:sz w:val="16"/>
              </w:rPr>
              <w:t>31 AUG 2028</w:t>
            </w:r>
          </w:p>
        </w:tc>
      </w:tr>
      <w:tr>
        <w:trPr>
          <w:trHeight w:val="58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ITEM</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DESCRIPTION OF MATERIAL OR SERVICES TO BE PURCHASED</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QUANTITY</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UNIT</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UNIT PRICE</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TOTAL COST</w:t>
            </w:r>
          </w:p>
        </w:tc>
      </w:tr>
      <w:tr>
        <w:trPr>
          <w:trHeight w:val="230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6"/>
              </w:rPr>
              <w:t>0001</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5" w:lineRule="auto"/>
              <w:jc w:val="left"/>
            </w:pPr>
            <w:r/>
            <w:r>
              <w:rPr>
                <w:rFonts w:ascii="Arial" w:hAnsi="Arial"/>
                <w:b/>
                <w:i w:val="0"/>
                <w:color w:val="000000"/>
                <w:sz w:val="16"/>
              </w:rPr>
              <w:t>CONSTRUCT COMMAND POST ALL-WEATHER FIRE LANE</w:t>
            </w:r>
            <w:r>
              <w:br/>
            </w:r>
            <w:r>
              <w:rPr>
                <w:rFonts w:ascii="Arial" w:hAnsi="Arial"/>
                <w:b w:val="0"/>
                <w:i w:val="0"/>
                <w:color w:val="000000"/>
                <w:sz w:val="14"/>
              </w:rPr>
              <w:t>Provide all design completion, labor, materials, equipment, and supervision required to construct approximately 700 linear feet of north-south all-weather emergency-vehicle access west of the Command Post.</w:t>
            </w:r>
            <w:r>
              <w:br/>
            </w:r>
            <w:r>
              <w:rPr>
                <w:rFonts w:ascii="Arial" w:hAnsi="Arial"/>
                <w:b w:val="0"/>
                <w:i w:val="0"/>
                <w:color w:val="000000"/>
                <w:sz w:val="14"/>
              </w:rPr>
              <w:t>H-02 through H-04 establish the approved performance criteria and fixed horizontal alignment; final construction details remain subject to Government review.</w:t>
            </w:r>
            <w:r>
              <w:br/>
            </w:r>
            <w:r>
              <w:rPr>
                <w:rFonts w:ascii="Arial" w:hAnsi="Arial"/>
                <w:b w:val="0"/>
                <w:i w:val="0"/>
                <w:color w:val="000000"/>
                <w:sz w:val="14"/>
              </w:rPr>
              <w:t>Scope includes clearing, excavation, geotextile, engineered aggregate, drainage and culverts, 24-foot clear lane, apparatus turning apron, hydrant lateral and connection, freeze protection, testing, restoration, and closeout.</w:t>
            </w:r>
            <w:r>
              <w:br/>
            </w:r>
            <w:r>
              <w:rPr>
                <w:rFonts w:ascii="Arial" w:hAnsi="Arial"/>
                <w:b w:val="0"/>
                <w:i w:val="0"/>
                <w:color w:val="000000"/>
                <w:sz w:val="14"/>
              </w:rPr>
              <w:t>The estimated amount is the approved total project cost, including design, construction, contingency, supervision, inspection, overhead, and installed equipment.</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1</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LS</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5"/>
              </w:rPr>
              <w:t>$4,160,000.00</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$4,160,000.00</w:t>
            </w:r>
          </w:p>
        </w:tc>
      </w:tr>
      <w:tr>
        <w:trPr>
          <w:trHeight w:val="360" w:hRule="atLeast"/>
          <w:cantSplit/>
        </w:trPr>
        <w:tc>
          <w:tcPr>
            <w:tcW w:type="dxa" w:w="9300"/>
            <w:gridSpan w:val="11"/>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right"/>
            </w:pPr>
            <w:r/>
            <w:r>
              <w:rPr>
                <w:rFonts w:ascii="Arial" w:hAnsi="Arial"/>
                <w:b/>
                <w:i w:val="0"/>
                <w:color w:val="000000"/>
                <w:sz w:val="14"/>
              </w:rPr>
              <w:t>TOTAL</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$4,160,000.00</w:t>
            </w:r>
          </w:p>
        </w:tc>
      </w:tr>
      <w:tr>
        <w:trPr>
          <w:trHeight w:val="68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PURPOSE</w:t>
            </w:r>
            <w:r>
              <w:br/>
            </w:r>
            <w:r>
              <w:rPr>
                <w:rFonts w:ascii="Arial" w:hAnsi="Arial"/>
                <w:b w:val="0"/>
                <w:i w:val="0"/>
                <w:color w:val="000000"/>
                <w:sz w:val="15"/>
              </w:rPr>
              <w:t>Provide mandatory all-weather fire-department access to Building 100 and a protected hydrant connection before Command Post commissioning. Complete not later than 31 August 2028.</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08 JUL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REQUESTING OFFICIAL</w:t>
            </w:r>
            <w:r>
              <w:br/>
            </w:r>
            <w:r>
              <w:rPr>
                <w:rFonts w:ascii="Arial" w:hAnsi="Arial"/>
                <w:b w:val="0"/>
                <w:i w:val="0"/>
                <w:color w:val="000000"/>
                <w:sz w:val="15"/>
              </w:rPr>
              <w:t>DR. HAL EMMERICH, NH-03</w:t>
              <w:br/>
              <w:t>Chief Facilities Engineer, Civil Engineering (713 CES)</w:t>
            </w: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Hal Emmerich</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TELEPHONE NO.</w:t>
            </w:r>
            <w:r>
              <w:br/>
            </w:r>
            <w:r>
              <w:rPr>
                <w:rFonts w:ascii="Arial" w:hAnsi="Arial"/>
                <w:b w:val="0"/>
                <w:i w:val="0"/>
                <w:color w:val="000000"/>
                <w:sz w:val="15"/>
              </w:rPr>
              <w:t>DSN 555-0174 (Exercise)</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09 JUL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APPROVING OFFICIAL</w:t>
            </w:r>
            <w:r>
              <w:br/>
            </w:r>
            <w:r>
              <w:rPr>
                <w:rFonts w:ascii="Arial" w:hAnsi="Arial"/>
                <w:b w:val="0"/>
                <w:i w:val="0"/>
                <w:color w:val="000000"/>
                <w:sz w:val="15"/>
              </w:rPr>
              <w:t>LT COL ROY CAMPBELL, USAF</w:t>
              <w:br/>
              <w:t>Commander, 713th Civil Engineer Squadron</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Roy Campbell</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50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color w:val="000000"/>
                <w:sz w:val="14"/>
              </w:rPr>
              <w:t>I certify that the supplies and services listed above and in the attached list are properly chargeable to the following allotments, the available balances of which are sufficient to cover the cost thereof, and funds have been committed.</w:t>
            </w:r>
          </w:p>
        </w:tc>
      </w:tr>
      <w:tr>
        <w:trPr>
          <w:trHeight w:val="64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ACCOUNTING CLASSIFICATION</w:t>
            </w:r>
            <w:r>
              <w:br/>
            </w:r>
            <w:r>
              <w:rPr>
                <w:rFonts w:ascii="Arial" w:hAnsi="Arial"/>
                <w:b/>
                <w:i w:val="0"/>
                <w:color w:val="000000"/>
                <w:sz w:val="15"/>
              </w:rPr>
              <w:t>57 3300 25 713CES 30 525725 899900</w:t>
              <w:br/>
              <w:t>Military Construction, Air Force (3300) - FY25</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AMOUNT</w:t>
            </w:r>
            <w:r>
              <w:br/>
            </w:r>
            <w:r>
              <w:rPr>
                <w:rFonts w:ascii="Arial" w:hAnsi="Arial"/>
                <w:b/>
                <w:i w:val="0"/>
                <w:color w:val="000000"/>
                <w:sz w:val="17"/>
              </w:rPr>
              <w:t>$4,160,000.00</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10 JUL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CERTIFYING OFFICIAL</w:t>
            </w:r>
            <w:r>
              <w:br/>
            </w:r>
            <w:r>
              <w:rPr>
                <w:rFonts w:ascii="Arial" w:hAnsi="Arial"/>
                <w:b w:val="0"/>
                <w:i w:val="0"/>
                <w:color w:val="000000"/>
                <w:sz w:val="15"/>
              </w:rPr>
              <w:t>NAOMI HUNTER, Capt, USAF</w:t>
              <w:br/>
              <w:t>Financial Management Officer, 713 CPTS</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Naomi Hunter</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bl>
    <w:p>
      <w:pPr>
        <w:spacing w:before="40" w:after="0"/>
      </w:pPr>
      <w:r>
        <w:rPr>
          <w:rFonts w:ascii="Arial" w:hAnsi="Arial"/>
          <w:b/>
          <w:i w:val="0"/>
          <w:color w:val="000000"/>
          <w:sz w:val="14"/>
        </w:rPr>
        <w:t>AF IMT 9, 19770301, V2  |  TRAINING ADAPTATION</w:t>
      </w:r>
    </w:p>
    <w:sectPr w:rsidR="00FC693F" w:rsidRPr="0006063C" w:rsidSect="00034616">
      <w:headerReference w:type="default" r:id="rId9"/>
      <w:footerReference w:type="default" r:id="rId10"/>
      <w:pgSz w:w="12240" w:h="15840"/>
      <w:pgMar w:top="518" w:right="605" w:bottom="504" w:left="60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H-01 Command Post Fire Lane Purchase Request</dc:title>
  <dc:subject>Certified purchase request for the Command Post all-weather fire lane</dc:subject>
  <dc:creator>713th Civil Engineer Squadron</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