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DEPARTMENT OF THE AIR FORCE</w:t>
      </w:r>
    </w:p>
    <w:p>
      <w:pPr>
        <w:keepNext/>
        <w:spacing w:before="0" w:after="280"/>
        <w:jc w:val="center"/>
      </w:pPr>
      <w:r>
        <w:rPr>
          <w:rFonts w:ascii="Calibri" w:hAnsi="Calibri"/>
          <w:b/>
          <w:color w:val="606A74"/>
          <w:sz w:val="21"/>
        </w:rPr>
        <w:t>SHADOW MOSES AIR FIELD, ALASKA</w:t>
      </w:r>
    </w:p>
    <w:p>
      <w:pPr>
        <w:keepLines/>
        <w:spacing w:before="0" w:after="80" w:line="252" w:lineRule="auto"/>
      </w:pPr>
      <w:r>
        <w:rPr>
          <w:rFonts w:ascii="Calibri" w:hAnsi="Calibri"/>
          <w:b/>
          <w:color w:val="192530"/>
          <w:sz w:val="22"/>
        </w:rPr>
        <w:t xml:space="preserve">MEMORANDUM FOR: </w:t>
      </w:r>
      <w:r>
        <w:rPr>
          <w:rFonts w:ascii="Calibri" w:hAnsi="Calibri"/>
          <w:color w:val="192530"/>
          <w:sz w:val="22"/>
        </w:rPr>
        <w:t>Commander, 713th Contracting Squadron; Shadow Moses COR Program Manager</w:t>
      </w:r>
    </w:p>
    <w:p>
      <w:pPr>
        <w:keepLines/>
        <w:spacing w:before="0" w:after="80" w:line="252" w:lineRule="auto"/>
      </w:pPr>
      <w:r>
        <w:rPr>
          <w:rFonts w:ascii="Calibri" w:hAnsi="Calibri"/>
          <w:b/>
          <w:color w:val="192530"/>
          <w:sz w:val="22"/>
        </w:rPr>
        <w:t xml:space="preserve">FROM: </w:t>
      </w:r>
      <w:r>
        <w:rPr>
          <w:rFonts w:ascii="Calibri" w:hAnsi="Calibri"/>
          <w:color w:val="192530"/>
          <w:sz w:val="22"/>
        </w:rPr>
        <w:t>Lt Col Mei Ling, Commander, 713th Civil Engineering Squadron (713 CES)</w:t>
      </w:r>
    </w:p>
    <w:p>
      <w:pPr>
        <w:keepLines/>
        <w:spacing w:before="0" w:after="80" w:line="252" w:lineRule="auto"/>
      </w:pPr>
      <w:r>
        <w:rPr>
          <w:rFonts w:ascii="Calibri" w:hAnsi="Calibri"/>
          <w:b/>
          <w:color w:val="192530"/>
          <w:sz w:val="22"/>
        </w:rPr>
        <w:t xml:space="preserve">DATE: </w:t>
      </w:r>
      <w:r>
        <w:rPr>
          <w:rFonts w:ascii="Calibri" w:hAnsi="Calibri"/>
          <w:color w:val="192530"/>
          <w:sz w:val="22"/>
        </w:rPr>
        <w:t>19 May 2027</w:t>
      </w:r>
    </w:p>
    <w:p>
      <w:pPr>
        <w:keepLines/>
        <w:spacing w:before="0" w:after="200" w:line="252" w:lineRule="auto"/>
      </w:pPr>
      <w:r>
        <w:rPr>
          <w:rFonts w:ascii="Calibri" w:hAnsi="Calibri"/>
          <w:b/>
          <w:color w:val="192530"/>
          <w:sz w:val="22"/>
        </w:rPr>
        <w:t xml:space="preserve">SUBJECT: </w:t>
      </w:r>
      <w:r>
        <w:rPr>
          <w:rFonts w:ascii="Calibri" w:hAnsi="Calibri"/>
          <w:color w:val="192530"/>
          <w:sz w:val="22"/>
        </w:rPr>
        <w:t>COR continuity nomination and medical-leave notice — Task Order FA-27-005</w:t>
      </w:r>
    </w:p>
    <w:p>
      <w:pPr>
        <w:keepLines/>
        <w:spacing w:before="0" w:after="140" w:line="264" w:lineRule="auto"/>
        <w:numPr>
          <w:ilvl w:val="0"/>
          <w:numId w:val="10"/>
        </w:numPr>
      </w:pPr>
      <w:r>
        <w:rPr>
          <w:rFonts w:ascii="Calibri" w:hAnsi="Calibri"/>
          <w:color w:val="192530"/>
          <w:sz w:val="22"/>
        </w:rPr>
        <w:t>Sgt Johnny, the designated and fully trained Contracting Officer's Representative (COR) for the Campbell Hall Phased Headquarters Renovation, began medical leave on 19 May 2027. His leave has no expected end date. He is unavailable to perform surveillance, maintain the COR file, support inspection and acceptance, or prepare required performance records while absent.</w:t>
      </w:r>
    </w:p>
    <w:p>
      <w:pPr>
        <w:keepLines/>
        <w:spacing w:before="0" w:after="140" w:line="264" w:lineRule="auto"/>
        <w:numPr>
          <w:ilvl w:val="0"/>
          <w:numId w:val="11"/>
        </w:numPr>
      </w:pPr>
      <w:r>
        <w:rPr>
          <w:rFonts w:ascii="Calibri" w:hAnsi="Calibri"/>
          <w:color w:val="192530"/>
          <w:sz w:val="22"/>
        </w:rPr>
        <w:t>Civil Engineering (713 CES) nominates 1st Lt Jack “Raiden” as the immediate replacement COR for Peace Walker Infrastructure Partners, LLC, under SM-MACC-01, Task Order FA-27-005. The active, occupied-facility renovation requires uninterrupted Type B surveillance and timely Government coordination.</w:t>
      </w:r>
    </w:p>
    <w:p>
      <w:pPr>
        <w:keepLines/>
        <w:spacing w:before="0" w:after="140" w:line="264" w:lineRule="auto"/>
        <w:numPr>
          <w:ilvl w:val="0"/>
          <w:numId w:val="12"/>
        </w:numPr>
      </w:pPr>
      <w:r>
        <w:rPr>
          <w:rFonts w:ascii="Calibri" w:hAnsi="Calibri"/>
          <w:color w:val="192530"/>
          <w:sz w:val="22"/>
        </w:rPr>
        <w:t>Raiden completed the required Type B COR course on 14 October 2026. His annual Ethics and Combating Trafficking in Persons training is also current. During the transition interview, however, he stated that he expected Sgt Johnny to handle the contract, did not pay much attention during the COR course, and remembers little of the material now.</w:t>
      </w:r>
    </w:p>
    <w:p>
      <w:pPr>
        <w:keepLines/>
        <w:spacing w:before="0" w:after="240" w:line="264" w:lineRule="auto"/>
        <w:numPr>
          <w:ilvl w:val="0"/>
          <w:numId w:val="13"/>
        </w:numPr>
      </w:pPr>
      <w:r>
        <w:rPr>
          <w:rFonts w:ascii="Calibri" w:hAnsi="Calibri"/>
          <w:color w:val="192530"/>
          <w:sz w:val="22"/>
        </w:rPr>
        <w:t>Before Raiden begins, COR program management requests a practical, contract-specific orientation from the contracting team using the executed task order and surveillance summary. This nomination does not itself designate Raiden or give him authority to act for the Contracting Officer; his written designation will control the duties actually delegated.</w:t>
      </w:r>
    </w:p>
    <w:p>
      <w:pPr>
        <w:keepLines/>
        <w:spacing w:before="80" w:after="80"/>
      </w:pPr>
      <w:r>
        <w:rPr>
          <w:rFonts w:ascii="Calibri" w:hAnsi="Calibri"/>
          <w:b/>
          <w:color w:val="192530"/>
          <w:sz w:val="20"/>
        </w:rPr>
        <w:t>/s/ MEI LING, Lt Col, USAF</w:t>
        <w:br/>
        <w:t>Commander, 713th Civil Engineering Squadron</w:t>
      </w:r>
    </w:p>
    <w:p>
      <w:pPr>
        <w:keepLines/>
        <w:spacing w:before="80" w:after="0"/>
      </w:pPr>
      <w:r>
        <w:rPr>
          <w:rFonts w:ascii="Calibri" w:hAnsi="Calibri"/>
          <w:b/>
          <w:color w:val="192530"/>
          <w:sz w:val="20"/>
        </w:rPr>
        <w:t>COR PROGRAM MANAGEMENT CONCURRENCE: /s/ Meryl Silverburgh, 19 May 2027</w:t>
      </w:r>
    </w:p>
    <w:sectPr w:rsidR="00FC693F" w:rsidRPr="0006063C" w:rsidSect="00034616">
      <w:headerReference w:type="default" r:id="rId9"/>
      <w:footerReference w:type="default" r:id="rId10"/>
      <w:pgSz w:w="12240" w:h="15840"/>
      <w:pgMar w:top="1123" w:right="1440" w:bottom="1037" w:left="144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I-01  |  COR CONTINUITY NOMINATION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decimal"/>
      <w:lvlText w:val="%1."/>
      <w:lvlJc w:val="left"/>
      <w:pPr>
        <w:tabs>
          <w:tab w:val="num" w:pos="360"/>
        </w:tabs>
        <w:ind w:left="360" w:hanging="360"/>
      </w:pPr>
    </w:lvl>
  </w:abstractNum>
  <w:num w:numId="10">
    <w:abstractNumId w:val="9"/>
  </w:num>
  <w:abstractNum w:abstractNumId="10">
    <w:multiLevelType w:val="singleLevel"/>
    <w:lvl w:ilvl="0">
      <w:start w:val="2"/>
      <w:numFmt w:val="decimal"/>
      <w:lvlText w:val="%1."/>
      <w:lvlJc w:val="left"/>
      <w:pPr>
        <w:tabs>
          <w:tab w:val="num" w:pos="360"/>
        </w:tabs>
        <w:ind w:left="360" w:hanging="360"/>
      </w:pPr>
    </w:lvl>
  </w:abstractNum>
  <w:num w:numId="11">
    <w:abstractNumId w:val="10"/>
  </w:num>
  <w:abstractNum w:abstractNumId="11">
    <w:multiLevelType w:val="singleLevel"/>
    <w:lvl w:ilvl="0">
      <w:start w:val="3"/>
      <w:numFmt w:val="decimal"/>
      <w:lvlText w:val="%1."/>
      <w:lvlJc w:val="left"/>
      <w:pPr>
        <w:tabs>
          <w:tab w:val="num" w:pos="360"/>
        </w:tabs>
        <w:ind w:left="360" w:hanging="360"/>
      </w:pPr>
    </w:lvl>
  </w:abstractNum>
  <w:num w:numId="12">
    <w:abstractNumId w:val="11"/>
  </w:num>
  <w:abstractNum w:abstractNumId="12">
    <w:multiLevelType w:val="singleLevel"/>
    <w:lvl w:ilvl="0">
      <w:start w:val="4"/>
      <w:numFmt w:val="decimal"/>
      <w:lvlText w:val="%1."/>
      <w:lvlJc w:val="left"/>
      <w:pPr>
        <w:tabs>
          <w:tab w:val="num" w:pos="360"/>
        </w:tabs>
        <w:ind w:left="360" w:hanging="360"/>
      </w:pPr>
    </w:lvl>
  </w:abstract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9253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I-01 COR Continuity Nomination and Medical-Leave Notice</dc:title>
  <dc:subject>Campbell Hall replacement COR nomination</dc:subject>
  <dc:creator>713th Civil Engineering Squadron</dc:creator>
  <cp:keywords/>
  <dc:description>generated by python-docx</dc:description>
  <cp:lastModifiedBy/>
  <cp:revision>1</cp:revision>
  <dcterms:created xsi:type="dcterms:W3CDTF">2013-12-23T23:15:00Z</dcterms:created>
  <dcterms:modified xsi:type="dcterms:W3CDTF">2013-12-23T23:15:00Z</dcterms:modified>
  <cp:category/>
</cp:coreProperties>
</file>