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REX-45 EQUIPMENT RECORD EXTRACT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713 LRS material-handling equipment account | snapshot 24 August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Asset ID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713LRS-MHE-0045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Nomenclature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Forklift, rough-terrain, diesel, 45,000-pound class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Fictional make / model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Raven Industrial REX-45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Serial / property record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REX45-20-0713 / DPAS training record 0007130045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Owning organization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713th Logistics Readiness Squadron (713 LRS)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Custodian / location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SSgt Johnny Sasaki / Cargo Equipment Yard, Row C</w:t>
            </w:r>
          </w:p>
        </w:tc>
      </w:tr>
    </w:tbl>
    <w:p>
      <w:pPr>
        <w:pStyle w:val="Heading1"/>
        <w:keepNext/>
      </w:pPr>
      <w:r>
        <w:t>Technical and condition data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800"/>
        <w:gridCol w:w="2880"/>
        <w:gridCol w:w="1800"/>
        <w:gridCol w:w="2880"/>
      </w:tblGrid>
      <w:tr>
        <w:trPr>
          <w:tblHeader w:val="true"/>
          <w:cantSplit/>
        </w:trPr>
        <w:tc>
          <w:tcPr>
            <w:tcW w:type="dxa" w:w="18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Data element</w:t>
            </w:r>
          </w:p>
        </w:tc>
        <w:tc>
          <w:tcPr>
            <w:tcW w:type="dxa" w:w="28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Recorded value</w:t>
            </w:r>
          </w:p>
        </w:tc>
        <w:tc>
          <w:tcPr>
            <w:tcW w:type="dxa" w:w="18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Data element</w:t>
            </w:r>
          </w:p>
        </w:tc>
        <w:tc>
          <w:tcPr>
            <w:tcW w:type="dxa" w:w="28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Recorded value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Rated capacity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45,000 lb at 24-in load center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Maximum lift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15 ft / straight mast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Operating weight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71,400 lb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Overall width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10 ft 2 in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Power / drive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Diesel / 4-wheel drive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Attachment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Fork carriage, 96-in forks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Acquired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FY20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Operating hours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1,842.6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Condition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Fully mission capable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Last inspection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24 Aug 2027 / 0630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Replacement value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$1,380,000 (planning record)</w:t>
            </w:r>
          </w:p>
        </w:tc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Next scheduled service</w:t>
            </w:r>
          </w:p>
        </w:tc>
        <w:tc>
          <w:tcPr>
            <w:tcW w:type="dxa" w:w="28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15 Oct 2027 or 2,000 hours</w:t>
            </w:r>
          </w:p>
        </w:tc>
      </w:tr>
    </w:tbl>
    <w:p>
      <w:pPr>
        <w:pStyle w:val="Heading1"/>
        <w:keepNext/>
      </w:pPr>
      <w:r>
        <w:t>Issue controls shown in the asset record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Control</w:t>
            </w:r>
          </w:p>
        </w:tc>
        <w:tc>
          <w:tcPr>
            <w:tcW w:type="dxa" w:w="70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Record requirement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Operator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Current qualification for the specific equipment class; spotter when visibility or load geometry requires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Condition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Document issue and return condition, photographs, hour-meter reading, fuel level, and discrepancies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Movement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Route approval required before travel outside the cargo yard because of machine weight and width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Custody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Keys and equipment remain controlled by the appointed custodian until written release instructions are received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RECORD LIMIT: </w:t>
            </w:r>
            <w:r>
              <w:rPr>
                <w:rFonts w:ascii="Calibri" w:hAnsi="Calibri"/>
                <w:color w:val="192530"/>
                <w:sz w:val="18"/>
              </w:rPr>
              <w:t>This extract identifies the asset, its condition, and ordinary issue controls. It does not establish ten-day mission availability or authorize contractor use.</w:t>
            </w:r>
          </w:p>
        </w:tc>
      </w:tr>
    </w:tbl>
    <w:p>
      <w:pPr>
        <w:spacing w:before="80" w:after="0" w:line="240" w:lineRule="auto"/>
      </w:pPr>
      <w:r>
        <w:rPr>
          <w:rFonts w:ascii="Calibri" w:hAnsi="Calibri"/>
          <w:b/>
          <w:color w:val="606A74"/>
          <w:sz w:val="15"/>
        </w:rPr>
        <w:t xml:space="preserve">Record note: </w:t>
      </w:r>
      <w:r>
        <w:rPr>
          <w:rFonts w:ascii="Calibri" w:hAnsi="Calibri"/>
          <w:color w:val="606A74"/>
          <w:sz w:val="15"/>
        </w:rPr>
        <w:t>All manufacturer, serial, DPAS, capability, condition, and valuation information is fictional and created solely for this exercise.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J-03  |  REX-45 ASSET DESCRIPTION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J-03 REX-45 Asset Description</dc:title>
  <dc:subject>Fictional property-record extract for the requested heavy forklift</dc:subject>
  <dc:creator>713th Logistics Readiness Squadron</dc:creator>
  <cp:keywords>training, government-furnished property, construction, forklift, Shadow Moses</cp:keywords>
  <dc:description>Exercise use only. All names, places, dates, records, equipment, and amounts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